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4A81BF" w14:textId="3C607A0B" w:rsidR="00D53EC1" w:rsidRPr="00D53EC1" w:rsidRDefault="00D53EC1" w:rsidP="005945F7">
      <w:pPr>
        <w:rPr>
          <w:b/>
          <w:sz w:val="28"/>
          <w:szCs w:val="28"/>
        </w:rPr>
      </w:pPr>
      <w:r w:rsidRPr="00D53EC1">
        <w:rPr>
          <w:b/>
          <w:sz w:val="28"/>
          <w:szCs w:val="28"/>
        </w:rPr>
        <w:t>Walking Interviews</w:t>
      </w:r>
    </w:p>
    <w:p w14:paraId="792874FE" w14:textId="459FA5F8" w:rsidR="00745E96" w:rsidRDefault="00E91EC1" w:rsidP="005945F7">
      <w:pPr>
        <w:rPr>
          <w:sz w:val="24"/>
          <w:szCs w:val="24"/>
        </w:rPr>
      </w:pPr>
      <w:r>
        <w:rPr>
          <w:noProof/>
          <w:sz w:val="24"/>
          <w:szCs w:val="24"/>
          <w:lang w:eastAsia="en-GB"/>
        </w:rPr>
        <w:drawing>
          <wp:anchor distT="0" distB="0" distL="114300" distR="114300" simplePos="0" relativeHeight="251658240" behindDoc="0" locked="0" layoutInCell="1" allowOverlap="1" wp14:anchorId="7D4554D1" wp14:editId="48BC24D2">
            <wp:simplePos x="0" y="0"/>
            <wp:positionH relativeFrom="column">
              <wp:posOffset>3465830</wp:posOffset>
            </wp:positionH>
            <wp:positionV relativeFrom="paragraph">
              <wp:posOffset>346075</wp:posOffset>
            </wp:positionV>
            <wp:extent cx="2444115" cy="1832610"/>
            <wp:effectExtent l="26353" t="24447" r="20637" b="20638"/>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 05-10-2017"/>
                    <pic:cNvPicPr/>
                  </pic:nvPicPr>
                  <pic:blipFill>
                    <a:blip r:embed="rId6">
                      <a:extLst>
                        <a:ext uri="{28A0092B-C50C-407E-A947-70E740481C1C}">
                          <a14:useLocalDpi xmlns:a14="http://schemas.microsoft.com/office/drawing/2010/main" val="0"/>
                        </a:ext>
                      </a:extLst>
                    </a:blip>
                    <a:stretch>
                      <a:fillRect/>
                    </a:stretch>
                  </pic:blipFill>
                  <pic:spPr>
                    <a:xfrm rot="16200000">
                      <a:off x="0" y="0"/>
                      <a:ext cx="2444115" cy="18326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C339F">
        <w:rPr>
          <w:sz w:val="24"/>
          <w:szCs w:val="24"/>
        </w:rPr>
        <w:t>Walking interviews</w:t>
      </w:r>
      <w:r w:rsidR="007C2E9F" w:rsidRPr="005945F7">
        <w:rPr>
          <w:sz w:val="24"/>
          <w:szCs w:val="24"/>
        </w:rPr>
        <w:t xml:space="preserve">, which probed </w:t>
      </w:r>
      <w:r w:rsidR="002D63E2" w:rsidRPr="005945F7">
        <w:rPr>
          <w:sz w:val="24"/>
          <w:szCs w:val="24"/>
        </w:rPr>
        <w:t xml:space="preserve">a number of </w:t>
      </w:r>
      <w:proofErr w:type="spellStart"/>
      <w:r w:rsidR="002D63E2" w:rsidRPr="005945F7">
        <w:rPr>
          <w:sz w:val="24"/>
          <w:szCs w:val="24"/>
        </w:rPr>
        <w:t>sociospatial</w:t>
      </w:r>
      <w:proofErr w:type="spellEnd"/>
      <w:r w:rsidR="002D63E2" w:rsidRPr="005945F7">
        <w:rPr>
          <w:sz w:val="24"/>
          <w:szCs w:val="24"/>
        </w:rPr>
        <w:t xml:space="preserve"> factors </w:t>
      </w:r>
      <w:r w:rsidR="00FC339F">
        <w:rPr>
          <w:sz w:val="24"/>
          <w:szCs w:val="24"/>
        </w:rPr>
        <w:t>shaping</w:t>
      </w:r>
      <w:r w:rsidR="002D63E2" w:rsidRPr="005945F7">
        <w:rPr>
          <w:sz w:val="24"/>
          <w:szCs w:val="24"/>
        </w:rPr>
        <w:t xml:space="preserve"> people’s</w:t>
      </w:r>
      <w:r w:rsidR="007C2E9F" w:rsidRPr="005945F7">
        <w:rPr>
          <w:sz w:val="24"/>
          <w:szCs w:val="24"/>
        </w:rPr>
        <w:t xml:space="preserve"> mobility patterns</w:t>
      </w:r>
      <w:r w:rsidR="00FC339F">
        <w:rPr>
          <w:sz w:val="24"/>
          <w:szCs w:val="24"/>
        </w:rPr>
        <w:t>, were a key methodological component of the Belfast Mobility Project</w:t>
      </w:r>
      <w:r w:rsidR="007C2E9F" w:rsidRPr="005945F7">
        <w:rPr>
          <w:sz w:val="24"/>
          <w:szCs w:val="24"/>
        </w:rPr>
        <w:t>. Based on the premise that ‘emplacing’ (Riley 2010) interviews in local landscapes can serve as</w:t>
      </w:r>
      <w:r w:rsidR="00B60215" w:rsidRPr="005945F7">
        <w:rPr>
          <w:sz w:val="24"/>
          <w:szCs w:val="24"/>
        </w:rPr>
        <w:t xml:space="preserve"> vital</w:t>
      </w:r>
      <w:r w:rsidR="007C2E9F" w:rsidRPr="005945F7">
        <w:rPr>
          <w:sz w:val="24"/>
          <w:szCs w:val="24"/>
        </w:rPr>
        <w:t xml:space="preserve"> ‘prompts’ (Evans and Jones 2011, 856) that reveal critical spatial knowledge and meanings, the project employed a modified version of </w:t>
      </w:r>
      <w:proofErr w:type="spellStart"/>
      <w:r w:rsidR="007C2E9F" w:rsidRPr="005945F7">
        <w:rPr>
          <w:sz w:val="24"/>
          <w:szCs w:val="24"/>
        </w:rPr>
        <w:t>Kusenbach’s</w:t>
      </w:r>
      <w:proofErr w:type="spellEnd"/>
      <w:r w:rsidR="007C2E9F" w:rsidRPr="005945F7">
        <w:rPr>
          <w:sz w:val="24"/>
          <w:szCs w:val="24"/>
        </w:rPr>
        <w:t xml:space="preserve"> </w:t>
      </w:r>
      <w:r w:rsidR="00B60215" w:rsidRPr="005945F7">
        <w:rPr>
          <w:sz w:val="24"/>
          <w:szCs w:val="24"/>
        </w:rPr>
        <w:t xml:space="preserve">(2003) ‘go-along’ method, in which the researcher accompanies </w:t>
      </w:r>
      <w:r w:rsidR="005945F7">
        <w:rPr>
          <w:sz w:val="24"/>
          <w:szCs w:val="24"/>
        </w:rPr>
        <w:t>a</w:t>
      </w:r>
      <w:r w:rsidR="00B60215" w:rsidRPr="005945F7">
        <w:rPr>
          <w:sz w:val="24"/>
          <w:szCs w:val="24"/>
        </w:rPr>
        <w:t xml:space="preserve"> participant </w:t>
      </w:r>
      <w:r w:rsidR="005945F7">
        <w:rPr>
          <w:sz w:val="24"/>
          <w:szCs w:val="24"/>
        </w:rPr>
        <w:t>during</w:t>
      </w:r>
      <w:r w:rsidR="00B60215" w:rsidRPr="005945F7">
        <w:rPr>
          <w:sz w:val="24"/>
          <w:szCs w:val="24"/>
        </w:rPr>
        <w:t xml:space="preserve"> </w:t>
      </w:r>
      <w:r w:rsidR="009A648D">
        <w:rPr>
          <w:sz w:val="24"/>
          <w:szCs w:val="24"/>
        </w:rPr>
        <w:t xml:space="preserve">their </w:t>
      </w:r>
      <w:r w:rsidR="005945F7">
        <w:rPr>
          <w:sz w:val="24"/>
          <w:szCs w:val="24"/>
        </w:rPr>
        <w:t>ordinary</w:t>
      </w:r>
      <w:r w:rsidR="00B60215" w:rsidRPr="005945F7">
        <w:rPr>
          <w:sz w:val="24"/>
          <w:szCs w:val="24"/>
        </w:rPr>
        <w:t xml:space="preserve"> activities and routines.</w:t>
      </w:r>
      <w:r w:rsidR="002D63E2" w:rsidRPr="005945F7">
        <w:rPr>
          <w:sz w:val="24"/>
          <w:szCs w:val="24"/>
        </w:rPr>
        <w:t xml:space="preserve"> In this instance, the </w:t>
      </w:r>
      <w:r w:rsidR="00696E51" w:rsidRPr="005945F7">
        <w:rPr>
          <w:sz w:val="24"/>
          <w:szCs w:val="24"/>
        </w:rPr>
        <w:t xml:space="preserve">interviews </w:t>
      </w:r>
      <w:r w:rsidR="005C0F89">
        <w:rPr>
          <w:sz w:val="24"/>
          <w:szCs w:val="24"/>
        </w:rPr>
        <w:t>comprised</w:t>
      </w:r>
      <w:r w:rsidR="005C0F89" w:rsidRPr="005945F7">
        <w:rPr>
          <w:sz w:val="24"/>
          <w:szCs w:val="24"/>
        </w:rPr>
        <w:t xml:space="preserve"> </w:t>
      </w:r>
      <w:r w:rsidR="00AF4667" w:rsidRPr="005945F7">
        <w:rPr>
          <w:sz w:val="24"/>
          <w:szCs w:val="24"/>
        </w:rPr>
        <w:t>a</w:t>
      </w:r>
      <w:r w:rsidR="00696E51" w:rsidRPr="005945F7">
        <w:rPr>
          <w:sz w:val="24"/>
          <w:szCs w:val="24"/>
        </w:rPr>
        <w:t xml:space="preserve"> flexible and open-ended sequence of questions asked ‘en route’ as the </w:t>
      </w:r>
      <w:r w:rsidR="009A648D">
        <w:rPr>
          <w:sz w:val="24"/>
          <w:szCs w:val="24"/>
        </w:rPr>
        <w:t>researcher</w:t>
      </w:r>
      <w:r w:rsidR="00696E51" w:rsidRPr="005945F7">
        <w:rPr>
          <w:sz w:val="24"/>
          <w:szCs w:val="24"/>
        </w:rPr>
        <w:t xml:space="preserve"> and interviewee walk</w:t>
      </w:r>
      <w:r w:rsidR="002D63E2" w:rsidRPr="005945F7">
        <w:rPr>
          <w:sz w:val="24"/>
          <w:szCs w:val="24"/>
        </w:rPr>
        <w:t>ed</w:t>
      </w:r>
      <w:r w:rsidR="00696E51" w:rsidRPr="005945F7">
        <w:rPr>
          <w:sz w:val="24"/>
          <w:szCs w:val="24"/>
        </w:rPr>
        <w:t xml:space="preserve"> around the local area</w:t>
      </w:r>
      <w:r w:rsidR="002D63E2" w:rsidRPr="005945F7">
        <w:rPr>
          <w:sz w:val="24"/>
          <w:szCs w:val="24"/>
        </w:rPr>
        <w:t xml:space="preserve"> </w:t>
      </w:r>
      <w:r w:rsidR="005945F7" w:rsidRPr="005945F7">
        <w:rPr>
          <w:sz w:val="24"/>
          <w:szCs w:val="24"/>
        </w:rPr>
        <w:t>retracing</w:t>
      </w:r>
      <w:r w:rsidR="002D63E2" w:rsidRPr="005945F7">
        <w:rPr>
          <w:sz w:val="24"/>
          <w:szCs w:val="24"/>
        </w:rPr>
        <w:t xml:space="preserve"> a ‘typical’</w:t>
      </w:r>
      <w:r w:rsidR="009A648D">
        <w:rPr>
          <w:sz w:val="24"/>
          <w:szCs w:val="24"/>
        </w:rPr>
        <w:t xml:space="preserve"> journey</w:t>
      </w:r>
      <w:r w:rsidR="0077642F">
        <w:rPr>
          <w:sz w:val="24"/>
          <w:szCs w:val="24"/>
        </w:rPr>
        <w:t xml:space="preserve"> for the participant</w:t>
      </w:r>
      <w:r w:rsidR="00696E51" w:rsidRPr="005945F7">
        <w:rPr>
          <w:sz w:val="24"/>
          <w:szCs w:val="24"/>
        </w:rPr>
        <w:t xml:space="preserve">. </w:t>
      </w:r>
      <w:r w:rsidR="005945F7" w:rsidRPr="005945F7">
        <w:rPr>
          <w:sz w:val="24"/>
          <w:szCs w:val="24"/>
        </w:rPr>
        <w:t>These interviews were audio-recorded</w:t>
      </w:r>
      <w:r w:rsidR="00147505">
        <w:rPr>
          <w:sz w:val="24"/>
          <w:szCs w:val="24"/>
        </w:rPr>
        <w:t xml:space="preserve"> and later transcribed.  A</w:t>
      </w:r>
      <w:r w:rsidR="00663A1D">
        <w:rPr>
          <w:sz w:val="24"/>
          <w:szCs w:val="24"/>
        </w:rPr>
        <w:t xml:space="preserve"> </w:t>
      </w:r>
      <w:r w:rsidR="005945F7" w:rsidRPr="005945F7">
        <w:rPr>
          <w:sz w:val="24"/>
          <w:szCs w:val="24"/>
        </w:rPr>
        <w:t>second researcher photograph</w:t>
      </w:r>
      <w:r w:rsidR="00147505">
        <w:rPr>
          <w:sz w:val="24"/>
          <w:szCs w:val="24"/>
        </w:rPr>
        <w:t>ed</w:t>
      </w:r>
      <w:r w:rsidR="005945F7" w:rsidRPr="005945F7">
        <w:rPr>
          <w:sz w:val="24"/>
          <w:szCs w:val="24"/>
        </w:rPr>
        <w:t xml:space="preserve"> aspects of the landscape that featured prominently in the interviewee’s narrative</w:t>
      </w:r>
      <w:r w:rsidR="005C0F89">
        <w:rPr>
          <w:sz w:val="24"/>
          <w:szCs w:val="24"/>
        </w:rPr>
        <w:t xml:space="preserve">, allowing </w:t>
      </w:r>
      <w:r w:rsidR="0077642F">
        <w:rPr>
          <w:sz w:val="24"/>
          <w:szCs w:val="24"/>
        </w:rPr>
        <w:t>images to be GPS/GIS</w:t>
      </w:r>
      <w:r w:rsidR="005C0F89">
        <w:rPr>
          <w:sz w:val="24"/>
          <w:szCs w:val="24"/>
        </w:rPr>
        <w:t xml:space="preserve"> link</w:t>
      </w:r>
      <w:r w:rsidR="0077642F">
        <w:rPr>
          <w:sz w:val="24"/>
          <w:szCs w:val="24"/>
        </w:rPr>
        <w:t>ed</w:t>
      </w:r>
      <w:r w:rsidR="005C0F89">
        <w:rPr>
          <w:sz w:val="24"/>
          <w:szCs w:val="24"/>
        </w:rPr>
        <w:t xml:space="preserve"> to interview excerpts</w:t>
      </w:r>
      <w:r w:rsidR="00121433">
        <w:rPr>
          <w:sz w:val="24"/>
          <w:szCs w:val="24"/>
        </w:rPr>
        <w:t xml:space="preserve">. </w:t>
      </w:r>
      <w:r w:rsidR="005945F7" w:rsidRPr="005945F7">
        <w:rPr>
          <w:sz w:val="24"/>
          <w:szCs w:val="24"/>
        </w:rPr>
        <w:t xml:space="preserve">The route of the walk was also </w:t>
      </w:r>
      <w:r w:rsidR="005945F7">
        <w:rPr>
          <w:sz w:val="24"/>
          <w:szCs w:val="24"/>
        </w:rPr>
        <w:t>tracked</w:t>
      </w:r>
      <w:r w:rsidR="005945F7" w:rsidRPr="005945F7">
        <w:rPr>
          <w:sz w:val="24"/>
          <w:szCs w:val="24"/>
        </w:rPr>
        <w:t xml:space="preserve"> using the Belfast Pathways </w:t>
      </w:r>
      <w:r w:rsidR="005945F7">
        <w:rPr>
          <w:sz w:val="24"/>
          <w:szCs w:val="24"/>
        </w:rPr>
        <w:t xml:space="preserve">smartphone </w:t>
      </w:r>
      <w:r w:rsidR="005945F7" w:rsidRPr="005945F7">
        <w:rPr>
          <w:sz w:val="24"/>
          <w:szCs w:val="24"/>
        </w:rPr>
        <w:t>application</w:t>
      </w:r>
      <w:r w:rsidR="005C0F89">
        <w:rPr>
          <w:sz w:val="24"/>
          <w:szCs w:val="24"/>
        </w:rPr>
        <w:t xml:space="preserve"> described in the previous section</w:t>
      </w:r>
      <w:r w:rsidR="005945F7" w:rsidRPr="005945F7">
        <w:rPr>
          <w:sz w:val="24"/>
          <w:szCs w:val="24"/>
        </w:rPr>
        <w:t>.</w:t>
      </w:r>
      <w:r w:rsidR="005126B7">
        <w:rPr>
          <w:sz w:val="24"/>
          <w:szCs w:val="24"/>
        </w:rPr>
        <w:t xml:space="preserve"> </w:t>
      </w:r>
    </w:p>
    <w:p w14:paraId="3A60F85D" w14:textId="26E1F5CE" w:rsidR="00696E51" w:rsidRPr="005945F7" w:rsidRDefault="00696E51" w:rsidP="00696E51">
      <w:pPr>
        <w:rPr>
          <w:sz w:val="24"/>
          <w:szCs w:val="24"/>
        </w:rPr>
      </w:pPr>
      <w:r w:rsidRPr="005945F7">
        <w:rPr>
          <w:sz w:val="24"/>
          <w:szCs w:val="24"/>
        </w:rPr>
        <w:t>Prior to leaving on the walk</w:t>
      </w:r>
      <w:r w:rsidR="00AF4667" w:rsidRPr="005945F7">
        <w:rPr>
          <w:sz w:val="24"/>
          <w:szCs w:val="24"/>
        </w:rPr>
        <w:t xml:space="preserve">, each interviewee </w:t>
      </w:r>
      <w:r w:rsidR="005945F7">
        <w:rPr>
          <w:sz w:val="24"/>
          <w:szCs w:val="24"/>
        </w:rPr>
        <w:t xml:space="preserve">took part in a </w:t>
      </w:r>
      <w:r w:rsidR="009A648D">
        <w:rPr>
          <w:sz w:val="24"/>
          <w:szCs w:val="24"/>
        </w:rPr>
        <w:t>short</w:t>
      </w:r>
      <w:r w:rsidR="005945F7">
        <w:rPr>
          <w:sz w:val="24"/>
          <w:szCs w:val="24"/>
        </w:rPr>
        <w:t xml:space="preserve"> indoor interview</w:t>
      </w:r>
      <w:r w:rsidR="00786643">
        <w:rPr>
          <w:sz w:val="24"/>
          <w:szCs w:val="24"/>
        </w:rPr>
        <w:t xml:space="preserve"> that focused on their</w:t>
      </w:r>
      <w:r w:rsidR="009A648D">
        <w:rPr>
          <w:sz w:val="24"/>
          <w:szCs w:val="24"/>
        </w:rPr>
        <w:t xml:space="preserve"> personal background,</w:t>
      </w:r>
      <w:r w:rsidR="00786643">
        <w:rPr>
          <w:sz w:val="24"/>
          <w:szCs w:val="24"/>
        </w:rPr>
        <w:t xml:space="preserve"> social networks and ties to the local area. They</w:t>
      </w:r>
      <w:r w:rsidR="005945F7">
        <w:rPr>
          <w:sz w:val="24"/>
          <w:szCs w:val="24"/>
        </w:rPr>
        <w:t xml:space="preserve"> were then </w:t>
      </w:r>
      <w:r w:rsidR="00AF4667" w:rsidRPr="005945F7">
        <w:rPr>
          <w:sz w:val="24"/>
          <w:szCs w:val="24"/>
        </w:rPr>
        <w:t xml:space="preserve">given the </w:t>
      </w:r>
      <w:r w:rsidR="004F26A9" w:rsidRPr="005945F7">
        <w:rPr>
          <w:sz w:val="24"/>
          <w:szCs w:val="24"/>
        </w:rPr>
        <w:t>following set of instructions:</w:t>
      </w:r>
      <w:r w:rsidR="00AF4667" w:rsidRPr="005945F7">
        <w:rPr>
          <w:sz w:val="24"/>
          <w:szCs w:val="24"/>
        </w:rPr>
        <w:t xml:space="preserve"> </w:t>
      </w:r>
    </w:p>
    <w:p w14:paraId="3524D543" w14:textId="77777777" w:rsidR="00696E51" w:rsidRPr="005945F7" w:rsidRDefault="00696E51" w:rsidP="00AF4667">
      <w:pPr>
        <w:spacing w:after="0"/>
        <w:ind w:left="720"/>
        <w:rPr>
          <w:rFonts w:eastAsia="Times New Roman" w:cstheme="minorHAnsi"/>
          <w:i/>
          <w:color w:val="000000"/>
          <w:sz w:val="24"/>
          <w:szCs w:val="24"/>
          <w:lang w:eastAsia="en-ZA"/>
        </w:rPr>
      </w:pPr>
      <w:r w:rsidRPr="005945F7">
        <w:rPr>
          <w:rFonts w:eastAsia="Times New Roman" w:cstheme="minorHAnsi"/>
          <w:i/>
          <w:color w:val="000000"/>
          <w:sz w:val="24"/>
          <w:szCs w:val="24"/>
          <w:lang w:eastAsia="en-ZA"/>
        </w:rPr>
        <w:t>Imagine you are a tour guide and we are visiting your community. We want to get an idea of how you use and experience the local environment on a typical day. We are particularly interested in how living in a divided part of the c</w:t>
      </w:r>
      <w:r w:rsidR="00AF4667" w:rsidRPr="005945F7">
        <w:rPr>
          <w:rFonts w:eastAsia="Times New Roman" w:cstheme="minorHAnsi"/>
          <w:i/>
          <w:color w:val="000000"/>
          <w:sz w:val="24"/>
          <w:szCs w:val="24"/>
          <w:lang w:eastAsia="en-ZA"/>
        </w:rPr>
        <w:t>ity affects your everyday life.</w:t>
      </w:r>
    </w:p>
    <w:p w14:paraId="61163E22" w14:textId="28E15686" w:rsidR="005945F7" w:rsidRPr="005945F7" w:rsidRDefault="00E91EC1" w:rsidP="005945F7">
      <w:pPr>
        <w:spacing w:after="0"/>
        <w:rPr>
          <w:rFonts w:eastAsia="Times New Roman" w:cstheme="minorHAnsi"/>
          <w:i/>
          <w:color w:val="000000"/>
          <w:sz w:val="24"/>
          <w:szCs w:val="24"/>
          <w:lang w:eastAsia="en-ZA"/>
        </w:rPr>
      </w:pPr>
      <w:r>
        <w:rPr>
          <w:noProof/>
          <w:sz w:val="24"/>
          <w:szCs w:val="24"/>
          <w:lang w:eastAsia="en-GB"/>
        </w:rPr>
        <w:drawing>
          <wp:anchor distT="0" distB="0" distL="114300" distR="114300" simplePos="0" relativeHeight="251659264" behindDoc="0" locked="0" layoutInCell="1" allowOverlap="1" wp14:anchorId="4F82E30D" wp14:editId="0E016916">
            <wp:simplePos x="0" y="0"/>
            <wp:positionH relativeFrom="column">
              <wp:posOffset>0</wp:posOffset>
            </wp:positionH>
            <wp:positionV relativeFrom="paragraph">
              <wp:posOffset>190500</wp:posOffset>
            </wp:positionV>
            <wp:extent cx="2971800" cy="1472565"/>
            <wp:effectExtent l="25400" t="25400" r="25400" b="26035"/>
            <wp:wrapTight wrapText="bothSides">
              <wp:wrapPolygon edited="0">
                <wp:start x="-185" y="-373"/>
                <wp:lineTo x="-185" y="21609"/>
                <wp:lineTo x="21600" y="21609"/>
                <wp:lineTo x="21600" y="-373"/>
                <wp:lineTo x="-185" y="-373"/>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 20-11-2016"/>
                    <pic:cNvPicPr/>
                  </pic:nvPicPr>
                  <pic:blipFill rotWithShape="1">
                    <a:blip r:embed="rId7">
                      <a:extLst>
                        <a:ext uri="{28A0092B-C50C-407E-A947-70E740481C1C}">
                          <a14:useLocalDpi xmlns:a14="http://schemas.microsoft.com/office/drawing/2010/main" val="0"/>
                        </a:ext>
                      </a:extLst>
                    </a:blip>
                    <a:srcRect l="13960" t="26293" r="11810" b="24668"/>
                    <a:stretch/>
                  </pic:blipFill>
                  <pic:spPr bwMode="auto">
                    <a:xfrm>
                      <a:off x="0" y="0"/>
                      <a:ext cx="2971800" cy="1472565"/>
                    </a:xfrm>
                    <a:prstGeom prst="rect">
                      <a:avLst/>
                    </a:prstGeom>
                    <a:ln>
                      <a:solidFill>
                        <a:schemeClr val="tx1"/>
                      </a:solid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5A938A" w14:textId="00DAE1A8" w:rsidR="005945F7" w:rsidRDefault="005C0F89" w:rsidP="005945F7">
      <w:pPr>
        <w:rPr>
          <w:sz w:val="24"/>
          <w:szCs w:val="24"/>
        </w:rPr>
      </w:pPr>
      <w:r>
        <w:rPr>
          <w:sz w:val="24"/>
          <w:szCs w:val="24"/>
        </w:rPr>
        <w:t>Throughout the walk</w:t>
      </w:r>
      <w:r w:rsidR="005945F7" w:rsidRPr="005945F7">
        <w:rPr>
          <w:sz w:val="24"/>
          <w:szCs w:val="24"/>
        </w:rPr>
        <w:t xml:space="preserve">, </w:t>
      </w:r>
      <w:r w:rsidR="00E81803">
        <w:rPr>
          <w:sz w:val="24"/>
          <w:szCs w:val="24"/>
        </w:rPr>
        <w:t xml:space="preserve">we sought </w:t>
      </w:r>
      <w:r w:rsidR="005945F7" w:rsidRPr="005945F7">
        <w:rPr>
          <w:sz w:val="24"/>
          <w:szCs w:val="24"/>
        </w:rPr>
        <w:t>to explore how different kinds of sectarian (and, in our instance, paramilitary) threat shape</w:t>
      </w:r>
      <w:r w:rsidR="00BF2F3E">
        <w:rPr>
          <w:sz w:val="24"/>
          <w:szCs w:val="24"/>
        </w:rPr>
        <w:t>d</w:t>
      </w:r>
      <w:r w:rsidR="005945F7" w:rsidRPr="005945F7">
        <w:rPr>
          <w:sz w:val="24"/>
          <w:szCs w:val="24"/>
        </w:rPr>
        <w:t xml:space="preserve"> how participants move</w:t>
      </w:r>
      <w:r w:rsidR="00232BDB">
        <w:rPr>
          <w:sz w:val="24"/>
          <w:szCs w:val="24"/>
        </w:rPr>
        <w:t>d</w:t>
      </w:r>
      <w:r w:rsidR="005945F7" w:rsidRPr="005945F7">
        <w:rPr>
          <w:sz w:val="24"/>
          <w:szCs w:val="24"/>
        </w:rPr>
        <w:t xml:space="preserve"> through and use</w:t>
      </w:r>
      <w:r w:rsidR="00232BDB">
        <w:rPr>
          <w:sz w:val="24"/>
          <w:szCs w:val="24"/>
        </w:rPr>
        <w:t>d</w:t>
      </w:r>
      <w:r w:rsidR="005945F7" w:rsidRPr="005945F7">
        <w:rPr>
          <w:sz w:val="24"/>
          <w:szCs w:val="24"/>
        </w:rPr>
        <w:t xml:space="preserve"> the local environment. </w:t>
      </w:r>
      <w:r>
        <w:rPr>
          <w:sz w:val="24"/>
          <w:szCs w:val="24"/>
        </w:rPr>
        <w:t>The goal</w:t>
      </w:r>
      <w:r w:rsidRPr="00121433">
        <w:rPr>
          <w:sz w:val="24"/>
          <w:szCs w:val="24"/>
        </w:rPr>
        <w:t xml:space="preserve"> </w:t>
      </w:r>
      <w:r w:rsidR="00BF2F3E">
        <w:rPr>
          <w:sz w:val="24"/>
          <w:szCs w:val="24"/>
        </w:rPr>
        <w:t xml:space="preserve">was </w:t>
      </w:r>
      <w:r w:rsidRPr="00121433">
        <w:rPr>
          <w:sz w:val="24"/>
          <w:szCs w:val="24"/>
        </w:rPr>
        <w:t xml:space="preserve">to gather as much concrete information </w:t>
      </w:r>
      <w:r w:rsidR="00947D72">
        <w:rPr>
          <w:sz w:val="24"/>
          <w:szCs w:val="24"/>
        </w:rPr>
        <w:t xml:space="preserve">as possible </w:t>
      </w:r>
      <w:r w:rsidRPr="00121433">
        <w:rPr>
          <w:sz w:val="24"/>
          <w:szCs w:val="24"/>
        </w:rPr>
        <w:t xml:space="preserve">about how particular environmental </w:t>
      </w:r>
      <w:r w:rsidR="00947D72">
        <w:rPr>
          <w:sz w:val="24"/>
          <w:szCs w:val="24"/>
        </w:rPr>
        <w:t xml:space="preserve">features </w:t>
      </w:r>
      <w:r w:rsidRPr="00121433">
        <w:rPr>
          <w:sz w:val="24"/>
          <w:szCs w:val="24"/>
        </w:rPr>
        <w:t>affect</w:t>
      </w:r>
      <w:r w:rsidR="00BF2F3E">
        <w:rPr>
          <w:sz w:val="24"/>
          <w:szCs w:val="24"/>
        </w:rPr>
        <w:t>ed</w:t>
      </w:r>
      <w:r w:rsidRPr="00121433">
        <w:rPr>
          <w:sz w:val="24"/>
          <w:szCs w:val="24"/>
        </w:rPr>
        <w:t xml:space="preserve"> residents’ lived experience of using and moving through their local</w:t>
      </w:r>
      <w:r w:rsidR="00947D72">
        <w:rPr>
          <w:sz w:val="24"/>
          <w:szCs w:val="24"/>
        </w:rPr>
        <w:t xml:space="preserve"> area</w:t>
      </w:r>
      <w:r w:rsidRPr="00121433">
        <w:rPr>
          <w:sz w:val="24"/>
          <w:szCs w:val="24"/>
        </w:rPr>
        <w:t xml:space="preserve">. Thus, the interviewers </w:t>
      </w:r>
      <w:r w:rsidR="00BF2F3E">
        <w:rPr>
          <w:sz w:val="24"/>
          <w:szCs w:val="24"/>
        </w:rPr>
        <w:t xml:space="preserve">took </w:t>
      </w:r>
      <w:r w:rsidRPr="00121433">
        <w:rPr>
          <w:sz w:val="24"/>
          <w:szCs w:val="24"/>
        </w:rPr>
        <w:t xml:space="preserve">the opportunity to point out </w:t>
      </w:r>
      <w:r w:rsidR="00947D72">
        <w:rPr>
          <w:sz w:val="24"/>
          <w:szCs w:val="24"/>
        </w:rPr>
        <w:t xml:space="preserve">potentially </w:t>
      </w:r>
      <w:r w:rsidRPr="00121433">
        <w:rPr>
          <w:sz w:val="24"/>
          <w:szCs w:val="24"/>
        </w:rPr>
        <w:t xml:space="preserve">relevant features that </w:t>
      </w:r>
      <w:r w:rsidR="00BF2F3E">
        <w:rPr>
          <w:sz w:val="24"/>
          <w:szCs w:val="24"/>
        </w:rPr>
        <w:t xml:space="preserve">were </w:t>
      </w:r>
      <w:r w:rsidRPr="00121433">
        <w:rPr>
          <w:sz w:val="24"/>
          <w:szCs w:val="24"/>
        </w:rPr>
        <w:t>present throughout the journey and explore how residents themselves fe</w:t>
      </w:r>
      <w:r w:rsidR="00BF2F3E">
        <w:rPr>
          <w:sz w:val="24"/>
          <w:szCs w:val="24"/>
        </w:rPr>
        <w:t>lt</w:t>
      </w:r>
      <w:r w:rsidRPr="00121433">
        <w:rPr>
          <w:sz w:val="24"/>
          <w:szCs w:val="24"/>
        </w:rPr>
        <w:t xml:space="preserve"> about encountering these aspects en route. </w:t>
      </w:r>
      <w:r w:rsidR="00947D72">
        <w:rPr>
          <w:sz w:val="24"/>
          <w:szCs w:val="24"/>
        </w:rPr>
        <w:t>At the same time,</w:t>
      </w:r>
      <w:r w:rsidRPr="00121433">
        <w:rPr>
          <w:sz w:val="24"/>
          <w:szCs w:val="24"/>
        </w:rPr>
        <w:t xml:space="preserve"> </w:t>
      </w:r>
      <w:r w:rsidR="00BF2F3E">
        <w:rPr>
          <w:sz w:val="24"/>
          <w:szCs w:val="24"/>
        </w:rPr>
        <w:t>the</w:t>
      </w:r>
      <w:r w:rsidR="00232BDB">
        <w:rPr>
          <w:sz w:val="24"/>
          <w:szCs w:val="24"/>
        </w:rPr>
        <w:t>y</w:t>
      </w:r>
      <w:r w:rsidR="00947D72">
        <w:rPr>
          <w:sz w:val="24"/>
          <w:szCs w:val="24"/>
        </w:rPr>
        <w:t xml:space="preserve"> remained</w:t>
      </w:r>
      <w:r w:rsidR="00BF2F3E">
        <w:rPr>
          <w:sz w:val="24"/>
          <w:szCs w:val="24"/>
        </w:rPr>
        <w:t xml:space="preserve"> </w:t>
      </w:r>
      <w:r w:rsidRPr="00121433">
        <w:rPr>
          <w:sz w:val="24"/>
          <w:szCs w:val="24"/>
        </w:rPr>
        <w:t xml:space="preserve">sensitive to more hidden or subtle </w:t>
      </w:r>
      <w:r w:rsidR="00BF2F3E">
        <w:rPr>
          <w:sz w:val="24"/>
          <w:szCs w:val="24"/>
        </w:rPr>
        <w:t xml:space="preserve">landscape </w:t>
      </w:r>
      <w:r w:rsidRPr="00121433">
        <w:rPr>
          <w:sz w:val="24"/>
          <w:szCs w:val="24"/>
        </w:rPr>
        <w:t>features that may have a meaning only for ‘insiders’ to the area.</w:t>
      </w:r>
      <w:r w:rsidR="00BF2F3E">
        <w:rPr>
          <w:sz w:val="24"/>
          <w:szCs w:val="24"/>
        </w:rPr>
        <w:t xml:space="preserve"> </w:t>
      </w:r>
    </w:p>
    <w:p w14:paraId="186EE74A" w14:textId="5C183CCC" w:rsidR="00E91EC1" w:rsidRDefault="00E91EC1" w:rsidP="00E91EC1">
      <w:pPr>
        <w:rPr>
          <w:sz w:val="24"/>
          <w:szCs w:val="24"/>
        </w:rPr>
      </w:pPr>
    </w:p>
    <w:p w14:paraId="5E9F182A" w14:textId="77777777" w:rsidR="00E91EC1" w:rsidRDefault="00E91EC1" w:rsidP="005945F7">
      <w:pPr>
        <w:rPr>
          <w:sz w:val="24"/>
          <w:szCs w:val="24"/>
        </w:rPr>
      </w:pPr>
    </w:p>
    <w:p w14:paraId="06DAF246" w14:textId="063B4DFC" w:rsidR="005945F7" w:rsidRPr="005945F7" w:rsidRDefault="00C90A3F" w:rsidP="005945F7">
      <w:pPr>
        <w:rPr>
          <w:sz w:val="24"/>
          <w:szCs w:val="24"/>
        </w:rPr>
      </w:pPr>
      <w:r>
        <w:rPr>
          <w:sz w:val="24"/>
          <w:szCs w:val="24"/>
        </w:rPr>
        <w:t xml:space="preserve">We present below a </w:t>
      </w:r>
      <w:r w:rsidR="005945F7" w:rsidRPr="005945F7">
        <w:rPr>
          <w:sz w:val="24"/>
          <w:szCs w:val="24"/>
        </w:rPr>
        <w:t>sample interview schedule. The order and precise content of the questions</w:t>
      </w:r>
      <w:r w:rsidR="00BF2F3E">
        <w:rPr>
          <w:sz w:val="24"/>
          <w:szCs w:val="24"/>
        </w:rPr>
        <w:t xml:space="preserve"> </w:t>
      </w:r>
      <w:r w:rsidR="009A648D">
        <w:rPr>
          <w:sz w:val="24"/>
          <w:szCs w:val="24"/>
        </w:rPr>
        <w:t>var</w:t>
      </w:r>
      <w:r w:rsidR="00BF2F3E">
        <w:rPr>
          <w:sz w:val="24"/>
          <w:szCs w:val="24"/>
        </w:rPr>
        <w:t>ied</w:t>
      </w:r>
      <w:r w:rsidR="00150A96">
        <w:rPr>
          <w:sz w:val="24"/>
          <w:szCs w:val="24"/>
        </w:rPr>
        <w:t xml:space="preserve"> </w:t>
      </w:r>
      <w:r w:rsidR="005945F7" w:rsidRPr="005945F7">
        <w:rPr>
          <w:sz w:val="24"/>
          <w:szCs w:val="24"/>
        </w:rPr>
        <w:t>across interviews</w:t>
      </w:r>
      <w:r w:rsidR="00C24919">
        <w:rPr>
          <w:sz w:val="24"/>
          <w:szCs w:val="24"/>
        </w:rPr>
        <w:t>,</w:t>
      </w:r>
      <w:r w:rsidR="00232BDB">
        <w:rPr>
          <w:sz w:val="24"/>
          <w:szCs w:val="24"/>
        </w:rPr>
        <w:t xml:space="preserve"> in response to the </w:t>
      </w:r>
      <w:r>
        <w:rPr>
          <w:sz w:val="24"/>
          <w:szCs w:val="24"/>
        </w:rPr>
        <w:t xml:space="preserve">accounts </w:t>
      </w:r>
      <w:r w:rsidR="00790103">
        <w:rPr>
          <w:sz w:val="24"/>
          <w:szCs w:val="24"/>
        </w:rPr>
        <w:t xml:space="preserve">provided </w:t>
      </w:r>
      <w:r w:rsidR="00232BDB">
        <w:rPr>
          <w:sz w:val="24"/>
          <w:szCs w:val="24"/>
        </w:rPr>
        <w:t xml:space="preserve">by our participants </w:t>
      </w:r>
      <w:r w:rsidR="00663A1D">
        <w:rPr>
          <w:sz w:val="24"/>
          <w:szCs w:val="24"/>
        </w:rPr>
        <w:t>during their actual walk</w:t>
      </w:r>
      <w:r w:rsidR="005945F7" w:rsidRPr="005945F7">
        <w:rPr>
          <w:sz w:val="24"/>
          <w:szCs w:val="24"/>
        </w:rPr>
        <w:t>.</w:t>
      </w:r>
      <w:r>
        <w:rPr>
          <w:sz w:val="24"/>
          <w:szCs w:val="24"/>
        </w:rPr>
        <w:t xml:space="preserve"> Howeve</w:t>
      </w:r>
      <w:r w:rsidR="002303EA">
        <w:rPr>
          <w:sz w:val="24"/>
          <w:szCs w:val="24"/>
        </w:rPr>
        <w:t xml:space="preserve">r, this </w:t>
      </w:r>
      <w:r>
        <w:rPr>
          <w:sz w:val="24"/>
          <w:szCs w:val="24"/>
        </w:rPr>
        <w:t>schedule captures the core questions</w:t>
      </w:r>
      <w:r w:rsidR="00965FCA">
        <w:rPr>
          <w:sz w:val="24"/>
          <w:szCs w:val="24"/>
        </w:rPr>
        <w:t xml:space="preserve"> and themes</w:t>
      </w:r>
      <w:r>
        <w:rPr>
          <w:sz w:val="24"/>
          <w:szCs w:val="24"/>
        </w:rPr>
        <w:t xml:space="preserve"> that we address</w:t>
      </w:r>
      <w:bookmarkStart w:id="0" w:name="_GoBack"/>
      <w:r w:rsidR="00D53EC1">
        <w:rPr>
          <w:sz w:val="24"/>
          <w:szCs w:val="24"/>
        </w:rPr>
        <w:t>ed</w:t>
      </w:r>
      <w:bookmarkEnd w:id="0"/>
      <w:r>
        <w:rPr>
          <w:sz w:val="24"/>
          <w:szCs w:val="24"/>
        </w:rPr>
        <w:t>.</w:t>
      </w:r>
    </w:p>
    <w:p w14:paraId="188D1271" w14:textId="77777777" w:rsidR="005945F7" w:rsidRPr="005945F7" w:rsidRDefault="005945F7" w:rsidP="005945F7">
      <w:pPr>
        <w:spacing w:after="0"/>
        <w:rPr>
          <w:rFonts w:eastAsia="Times New Roman" w:cstheme="minorHAnsi"/>
          <w:i/>
          <w:color w:val="000000"/>
          <w:sz w:val="24"/>
          <w:szCs w:val="24"/>
          <w:lang w:eastAsia="en-ZA"/>
        </w:rPr>
      </w:pPr>
    </w:p>
    <w:p w14:paraId="77093690" w14:textId="77777777" w:rsidR="00696E51" w:rsidRPr="005945F7" w:rsidRDefault="00696E51" w:rsidP="00696E51">
      <w:pPr>
        <w:rPr>
          <w:b/>
          <w:sz w:val="24"/>
          <w:szCs w:val="24"/>
        </w:rPr>
      </w:pPr>
      <w:r w:rsidRPr="005945F7">
        <w:rPr>
          <w:b/>
          <w:sz w:val="24"/>
          <w:szCs w:val="24"/>
        </w:rPr>
        <w:t>Theme 1: Identity/</w:t>
      </w:r>
      <w:r w:rsidR="009A648D">
        <w:rPr>
          <w:b/>
          <w:sz w:val="24"/>
          <w:szCs w:val="24"/>
        </w:rPr>
        <w:t>Visual</w:t>
      </w:r>
      <w:r w:rsidRPr="005945F7">
        <w:rPr>
          <w:b/>
          <w:sz w:val="24"/>
          <w:szCs w:val="24"/>
        </w:rPr>
        <w:t xml:space="preserve"> Markers/Affect</w:t>
      </w:r>
    </w:p>
    <w:p w14:paraId="377F3763" w14:textId="77777777" w:rsidR="00696E51" w:rsidRPr="00150A96" w:rsidRDefault="00696E51" w:rsidP="00150A96">
      <w:pPr>
        <w:pStyle w:val="ListParagraph"/>
        <w:numPr>
          <w:ilvl w:val="0"/>
          <w:numId w:val="1"/>
        </w:numPr>
        <w:rPr>
          <w:sz w:val="24"/>
          <w:szCs w:val="24"/>
          <w:u w:val="single"/>
        </w:rPr>
      </w:pPr>
      <w:r w:rsidRPr="00150A96">
        <w:rPr>
          <w:sz w:val="24"/>
          <w:szCs w:val="24"/>
        </w:rPr>
        <w:t xml:space="preserve">What does it feel like walking through this area? </w:t>
      </w:r>
    </w:p>
    <w:p w14:paraId="267C9B38" w14:textId="77777777" w:rsidR="00696E51" w:rsidRPr="00150A96" w:rsidRDefault="00696E51" w:rsidP="00150A96">
      <w:pPr>
        <w:pStyle w:val="ListParagraph"/>
        <w:numPr>
          <w:ilvl w:val="0"/>
          <w:numId w:val="1"/>
        </w:numPr>
        <w:rPr>
          <w:sz w:val="24"/>
          <w:szCs w:val="24"/>
        </w:rPr>
      </w:pPr>
      <w:r w:rsidRPr="00150A96">
        <w:rPr>
          <w:sz w:val="24"/>
          <w:szCs w:val="24"/>
        </w:rPr>
        <w:t>What features of the area make it feel safe? Unsafe?</w:t>
      </w:r>
    </w:p>
    <w:p w14:paraId="155B8D69" w14:textId="77777777" w:rsidR="00696E51" w:rsidRPr="00150A96" w:rsidRDefault="00696E51" w:rsidP="00150A96">
      <w:pPr>
        <w:pStyle w:val="ListParagraph"/>
        <w:numPr>
          <w:ilvl w:val="0"/>
          <w:numId w:val="1"/>
        </w:numPr>
        <w:rPr>
          <w:sz w:val="24"/>
          <w:szCs w:val="24"/>
        </w:rPr>
      </w:pPr>
      <w:r w:rsidRPr="00150A96">
        <w:rPr>
          <w:sz w:val="24"/>
          <w:szCs w:val="24"/>
        </w:rPr>
        <w:t>What landmarks do you identify with? What features of the environment make you feel uncomfortable?</w:t>
      </w:r>
    </w:p>
    <w:p w14:paraId="744CB55B" w14:textId="77777777" w:rsidR="00696E51" w:rsidRPr="00150A96" w:rsidRDefault="00696E51" w:rsidP="00150A96">
      <w:pPr>
        <w:pStyle w:val="ListParagraph"/>
        <w:numPr>
          <w:ilvl w:val="0"/>
          <w:numId w:val="1"/>
        </w:numPr>
        <w:rPr>
          <w:sz w:val="24"/>
          <w:szCs w:val="24"/>
        </w:rPr>
      </w:pPr>
      <w:r w:rsidRPr="00150A96">
        <w:rPr>
          <w:sz w:val="24"/>
          <w:szCs w:val="24"/>
        </w:rPr>
        <w:t>Are there changes that could be made to the local environment that would allow people to use the area more freely?</w:t>
      </w:r>
    </w:p>
    <w:p w14:paraId="3DD65773" w14:textId="77777777" w:rsidR="00696E51" w:rsidRPr="005945F7" w:rsidRDefault="00696E51" w:rsidP="00696E51">
      <w:pPr>
        <w:rPr>
          <w:sz w:val="24"/>
          <w:szCs w:val="24"/>
        </w:rPr>
      </w:pPr>
    </w:p>
    <w:p w14:paraId="62E5A620" w14:textId="77777777" w:rsidR="00696E51" w:rsidRPr="005945F7" w:rsidRDefault="00696E51" w:rsidP="00696E51">
      <w:pPr>
        <w:rPr>
          <w:b/>
          <w:sz w:val="24"/>
          <w:szCs w:val="24"/>
        </w:rPr>
      </w:pPr>
      <w:r w:rsidRPr="005945F7">
        <w:rPr>
          <w:b/>
          <w:sz w:val="24"/>
          <w:szCs w:val="24"/>
        </w:rPr>
        <w:t>Theme 2: Community</w:t>
      </w:r>
    </w:p>
    <w:p w14:paraId="1F23012E" w14:textId="77777777" w:rsidR="00696E51" w:rsidRPr="00150A96" w:rsidRDefault="00696E51" w:rsidP="00150A96">
      <w:pPr>
        <w:pStyle w:val="ListParagraph"/>
        <w:numPr>
          <w:ilvl w:val="0"/>
          <w:numId w:val="2"/>
        </w:numPr>
        <w:rPr>
          <w:sz w:val="24"/>
          <w:szCs w:val="24"/>
        </w:rPr>
      </w:pPr>
      <w:r w:rsidRPr="00150A96">
        <w:rPr>
          <w:sz w:val="24"/>
          <w:szCs w:val="24"/>
        </w:rPr>
        <w:t>Tell us about the communities which live in close proximity to this area.</w:t>
      </w:r>
    </w:p>
    <w:p w14:paraId="1CF0F63D" w14:textId="77777777" w:rsidR="00696E51" w:rsidRPr="00150A96" w:rsidRDefault="00696E51" w:rsidP="00150A96">
      <w:pPr>
        <w:pStyle w:val="ListParagraph"/>
        <w:numPr>
          <w:ilvl w:val="0"/>
          <w:numId w:val="2"/>
        </w:numPr>
        <w:rPr>
          <w:sz w:val="24"/>
          <w:szCs w:val="24"/>
        </w:rPr>
      </w:pPr>
      <w:r w:rsidRPr="00150A96">
        <w:rPr>
          <w:sz w:val="24"/>
          <w:szCs w:val="24"/>
        </w:rPr>
        <w:t>Are there occasions when you have entered areas associated with the other community; if so, tell us about the circumstances? How could you tell you were in an area associated with that community? Did you feel safe?</w:t>
      </w:r>
    </w:p>
    <w:p w14:paraId="6323424C" w14:textId="77777777" w:rsidR="00696E51" w:rsidRPr="00150A96" w:rsidRDefault="00696E51" w:rsidP="00150A96">
      <w:pPr>
        <w:pStyle w:val="ListParagraph"/>
        <w:numPr>
          <w:ilvl w:val="0"/>
          <w:numId w:val="2"/>
        </w:numPr>
        <w:tabs>
          <w:tab w:val="left" w:pos="5190"/>
        </w:tabs>
        <w:rPr>
          <w:sz w:val="24"/>
          <w:szCs w:val="24"/>
        </w:rPr>
      </w:pPr>
      <w:r w:rsidRPr="00150A96">
        <w:rPr>
          <w:sz w:val="24"/>
          <w:szCs w:val="24"/>
        </w:rPr>
        <w:t>When walking around the local area, as we are now doing, do you generally worry about encountering or interacting with members of the other community? What about your own community?</w:t>
      </w:r>
    </w:p>
    <w:p w14:paraId="5AB34A08" w14:textId="77777777" w:rsidR="00696E51" w:rsidRPr="00150A96" w:rsidRDefault="00696E51" w:rsidP="00150A96">
      <w:pPr>
        <w:pStyle w:val="ListParagraph"/>
        <w:numPr>
          <w:ilvl w:val="0"/>
          <w:numId w:val="2"/>
        </w:numPr>
        <w:tabs>
          <w:tab w:val="left" w:pos="5190"/>
        </w:tabs>
        <w:rPr>
          <w:sz w:val="24"/>
          <w:szCs w:val="24"/>
        </w:rPr>
      </w:pPr>
      <w:r w:rsidRPr="00150A96">
        <w:rPr>
          <w:sz w:val="24"/>
          <w:szCs w:val="24"/>
        </w:rPr>
        <w:t>Are there times when you have altered your routes in order to avoid passing through or close to areas associated with the other community?  If yes, tell or show us where this occurred. Do you ever change routes to avoid interacting with members of your own community?</w:t>
      </w:r>
    </w:p>
    <w:p w14:paraId="2B2BE861" w14:textId="77777777" w:rsidR="00696E51" w:rsidRPr="00150A96" w:rsidRDefault="00696E51" w:rsidP="00150A96">
      <w:pPr>
        <w:pStyle w:val="ListParagraph"/>
        <w:numPr>
          <w:ilvl w:val="0"/>
          <w:numId w:val="2"/>
        </w:numPr>
        <w:rPr>
          <w:sz w:val="24"/>
          <w:szCs w:val="24"/>
        </w:rPr>
      </w:pPr>
      <w:r w:rsidRPr="00150A96">
        <w:rPr>
          <w:sz w:val="24"/>
          <w:szCs w:val="24"/>
        </w:rPr>
        <w:t>Are there any areas in your own community you wouldn’t enter? If so, why? Can you indicate any parts of the area that you would regard as equally ‘shared’ by both communities? Do you generally feel safe there? Do you use these kinds of mixed, shared spaces a lot?</w:t>
      </w:r>
    </w:p>
    <w:p w14:paraId="4E7E920D" w14:textId="77777777" w:rsidR="00696E51" w:rsidRPr="005945F7" w:rsidRDefault="00696E51" w:rsidP="00696E51">
      <w:pPr>
        <w:tabs>
          <w:tab w:val="left" w:pos="5190"/>
        </w:tabs>
        <w:rPr>
          <w:i/>
          <w:sz w:val="24"/>
          <w:szCs w:val="24"/>
        </w:rPr>
      </w:pPr>
    </w:p>
    <w:p w14:paraId="68B5DB21" w14:textId="77777777" w:rsidR="00696E51" w:rsidRPr="005945F7" w:rsidRDefault="00696E51" w:rsidP="00696E51">
      <w:pPr>
        <w:tabs>
          <w:tab w:val="left" w:pos="5190"/>
        </w:tabs>
        <w:rPr>
          <w:b/>
          <w:sz w:val="24"/>
          <w:szCs w:val="24"/>
        </w:rPr>
      </w:pPr>
      <w:r w:rsidRPr="005945F7">
        <w:rPr>
          <w:b/>
          <w:sz w:val="24"/>
          <w:szCs w:val="24"/>
        </w:rPr>
        <w:t>Theme 3: Facilities/Access</w:t>
      </w:r>
    </w:p>
    <w:p w14:paraId="23A47C19" w14:textId="77777777" w:rsidR="00696E51" w:rsidRPr="00150A96" w:rsidRDefault="00696E51" w:rsidP="00150A96">
      <w:pPr>
        <w:pStyle w:val="ListParagraph"/>
        <w:numPr>
          <w:ilvl w:val="0"/>
          <w:numId w:val="3"/>
        </w:numPr>
        <w:tabs>
          <w:tab w:val="left" w:pos="5190"/>
        </w:tabs>
        <w:rPr>
          <w:sz w:val="24"/>
          <w:szCs w:val="24"/>
        </w:rPr>
      </w:pPr>
      <w:r w:rsidRPr="00150A96">
        <w:rPr>
          <w:sz w:val="24"/>
          <w:szCs w:val="24"/>
        </w:rPr>
        <w:t>Are there local facilities that you would like to access more easily but are worried because they are located in or close to areas associated with the other community?  Or are hard to physically access? Can you tell or show us where?</w:t>
      </w:r>
    </w:p>
    <w:p w14:paraId="78398F44" w14:textId="77777777" w:rsidR="00696E51" w:rsidRPr="00150A96" w:rsidRDefault="00696E51" w:rsidP="00150A96">
      <w:pPr>
        <w:pStyle w:val="ListParagraph"/>
        <w:numPr>
          <w:ilvl w:val="0"/>
          <w:numId w:val="3"/>
        </w:numPr>
        <w:tabs>
          <w:tab w:val="left" w:pos="5190"/>
        </w:tabs>
        <w:rPr>
          <w:sz w:val="24"/>
          <w:szCs w:val="24"/>
        </w:rPr>
      </w:pPr>
      <w:r w:rsidRPr="00150A96">
        <w:rPr>
          <w:sz w:val="24"/>
          <w:szCs w:val="24"/>
        </w:rPr>
        <w:t>How do you get to the city centre? How often do you go? Is it a safe and comfortable journey?</w:t>
      </w:r>
    </w:p>
    <w:p w14:paraId="533A08C8" w14:textId="77777777" w:rsidR="00696E51" w:rsidRPr="00150A96" w:rsidRDefault="00696E51" w:rsidP="00150A96">
      <w:pPr>
        <w:pStyle w:val="ListParagraph"/>
        <w:numPr>
          <w:ilvl w:val="0"/>
          <w:numId w:val="3"/>
        </w:numPr>
        <w:tabs>
          <w:tab w:val="left" w:pos="5190"/>
        </w:tabs>
        <w:rPr>
          <w:sz w:val="24"/>
          <w:szCs w:val="24"/>
        </w:rPr>
      </w:pPr>
      <w:r w:rsidRPr="00150A96">
        <w:rPr>
          <w:sz w:val="24"/>
          <w:szCs w:val="24"/>
        </w:rPr>
        <w:lastRenderedPageBreak/>
        <w:t>If you had to give the government advice about how to make the local environment into a more open, inclusive space that could be shared by both communities, what would that advice be?</w:t>
      </w:r>
    </w:p>
    <w:p w14:paraId="746FBBD7" w14:textId="77777777" w:rsidR="00696E51" w:rsidRPr="005945F7" w:rsidRDefault="00696E51" w:rsidP="00696E51">
      <w:pPr>
        <w:tabs>
          <w:tab w:val="left" w:pos="5190"/>
        </w:tabs>
        <w:rPr>
          <w:sz w:val="24"/>
          <w:szCs w:val="24"/>
        </w:rPr>
      </w:pPr>
    </w:p>
    <w:p w14:paraId="7D86297A" w14:textId="77777777" w:rsidR="00696E51" w:rsidRPr="005945F7" w:rsidRDefault="00696E51" w:rsidP="00696E51">
      <w:pPr>
        <w:tabs>
          <w:tab w:val="left" w:pos="5190"/>
        </w:tabs>
        <w:rPr>
          <w:sz w:val="24"/>
          <w:szCs w:val="24"/>
        </w:rPr>
      </w:pPr>
    </w:p>
    <w:p w14:paraId="1EF22F9F" w14:textId="77777777" w:rsidR="00696E51" w:rsidRPr="005945F7" w:rsidRDefault="00696E51">
      <w:pPr>
        <w:rPr>
          <w:sz w:val="24"/>
          <w:szCs w:val="24"/>
        </w:rPr>
      </w:pPr>
    </w:p>
    <w:sectPr w:rsidR="00696E51" w:rsidRPr="005945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3B4046F"/>
    <w:multiLevelType w:val="hybridMultilevel"/>
    <w:tmpl w:val="681A2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974125E"/>
    <w:multiLevelType w:val="hybridMultilevel"/>
    <w:tmpl w:val="8F8E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04E6B32"/>
    <w:multiLevelType w:val="hybridMultilevel"/>
    <w:tmpl w:val="68528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0861"/>
    <w:rsid w:val="000162A3"/>
    <w:rsid w:val="000F2E37"/>
    <w:rsid w:val="00100861"/>
    <w:rsid w:val="00121433"/>
    <w:rsid w:val="00147505"/>
    <w:rsid w:val="00150A96"/>
    <w:rsid w:val="002303EA"/>
    <w:rsid w:val="00232BDB"/>
    <w:rsid w:val="002D63E2"/>
    <w:rsid w:val="0033416A"/>
    <w:rsid w:val="004F26A9"/>
    <w:rsid w:val="005126B7"/>
    <w:rsid w:val="005945F7"/>
    <w:rsid w:val="005C0F89"/>
    <w:rsid w:val="005E30AA"/>
    <w:rsid w:val="00663A1D"/>
    <w:rsid w:val="00696E51"/>
    <w:rsid w:val="00712EAC"/>
    <w:rsid w:val="00745E96"/>
    <w:rsid w:val="0077642F"/>
    <w:rsid w:val="00786643"/>
    <w:rsid w:val="00790103"/>
    <w:rsid w:val="007C2E9F"/>
    <w:rsid w:val="008309FB"/>
    <w:rsid w:val="00842110"/>
    <w:rsid w:val="00947D72"/>
    <w:rsid w:val="00965FCA"/>
    <w:rsid w:val="009A648D"/>
    <w:rsid w:val="00AF4667"/>
    <w:rsid w:val="00B60215"/>
    <w:rsid w:val="00B85249"/>
    <w:rsid w:val="00BF2F3E"/>
    <w:rsid w:val="00C24919"/>
    <w:rsid w:val="00C90A3F"/>
    <w:rsid w:val="00D53EC1"/>
    <w:rsid w:val="00DF0C6A"/>
    <w:rsid w:val="00E305CA"/>
    <w:rsid w:val="00E81803"/>
    <w:rsid w:val="00E91EC1"/>
    <w:rsid w:val="00FC339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5E2AACF"/>
  <w15:docId w15:val="{7B861279-3C0B-45F0-B715-8D73FEF347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214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1433"/>
    <w:rPr>
      <w:rFonts w:ascii="Segoe UI" w:hAnsi="Segoe UI" w:cs="Segoe UI"/>
      <w:sz w:val="18"/>
      <w:szCs w:val="18"/>
    </w:rPr>
  </w:style>
  <w:style w:type="character" w:styleId="CommentReference">
    <w:name w:val="annotation reference"/>
    <w:basedOn w:val="DefaultParagraphFont"/>
    <w:uiPriority w:val="99"/>
    <w:semiHidden/>
    <w:unhideWhenUsed/>
    <w:rsid w:val="00232BDB"/>
    <w:rPr>
      <w:sz w:val="16"/>
      <w:szCs w:val="16"/>
    </w:rPr>
  </w:style>
  <w:style w:type="paragraph" w:styleId="CommentText">
    <w:name w:val="annotation text"/>
    <w:basedOn w:val="Normal"/>
    <w:link w:val="CommentTextChar"/>
    <w:uiPriority w:val="99"/>
    <w:semiHidden/>
    <w:unhideWhenUsed/>
    <w:rsid w:val="00232BDB"/>
    <w:pPr>
      <w:spacing w:line="240" w:lineRule="auto"/>
    </w:pPr>
    <w:rPr>
      <w:sz w:val="20"/>
      <w:szCs w:val="20"/>
    </w:rPr>
  </w:style>
  <w:style w:type="character" w:customStyle="1" w:styleId="CommentTextChar">
    <w:name w:val="Comment Text Char"/>
    <w:basedOn w:val="DefaultParagraphFont"/>
    <w:link w:val="CommentText"/>
    <w:uiPriority w:val="99"/>
    <w:semiHidden/>
    <w:rsid w:val="00232BDB"/>
    <w:rPr>
      <w:sz w:val="20"/>
      <w:szCs w:val="20"/>
    </w:rPr>
  </w:style>
  <w:style w:type="paragraph" w:styleId="CommentSubject">
    <w:name w:val="annotation subject"/>
    <w:basedOn w:val="CommentText"/>
    <w:next w:val="CommentText"/>
    <w:link w:val="CommentSubjectChar"/>
    <w:uiPriority w:val="99"/>
    <w:semiHidden/>
    <w:unhideWhenUsed/>
    <w:rsid w:val="00232BDB"/>
    <w:rPr>
      <w:b/>
      <w:bCs/>
    </w:rPr>
  </w:style>
  <w:style w:type="character" w:customStyle="1" w:styleId="CommentSubjectChar">
    <w:name w:val="Comment Subject Char"/>
    <w:basedOn w:val="CommentTextChar"/>
    <w:link w:val="CommentSubject"/>
    <w:uiPriority w:val="99"/>
    <w:semiHidden/>
    <w:rsid w:val="00232BDB"/>
    <w:rPr>
      <w:b/>
      <w:bCs/>
      <w:sz w:val="20"/>
      <w:szCs w:val="20"/>
    </w:rPr>
  </w:style>
  <w:style w:type="paragraph" w:styleId="ListParagraph">
    <w:name w:val="List Paragraph"/>
    <w:basedOn w:val="Normal"/>
    <w:uiPriority w:val="34"/>
    <w:qFormat/>
    <w:rsid w:val="005E30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4434093">
      <w:bodyDiv w:val="1"/>
      <w:marLeft w:val="0"/>
      <w:marRight w:val="0"/>
      <w:marTop w:val="0"/>
      <w:marBottom w:val="0"/>
      <w:divBdr>
        <w:top w:val="none" w:sz="0" w:space="0" w:color="auto"/>
        <w:left w:val="none" w:sz="0" w:space="0" w:color="auto"/>
        <w:bottom w:val="none" w:sz="0" w:space="0" w:color="auto"/>
        <w:right w:val="none" w:sz="0" w:space="0" w:color="auto"/>
      </w:divBdr>
    </w:div>
    <w:div w:id="1390306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9DEBC4-0EBC-4C14-B257-F7CD565680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Pages>
  <Words>684</Words>
  <Characters>3900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The Open University</Company>
  <LinksUpToDate>false</LinksUpToDate>
  <CharactersWithSpaces>4575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Bryanna.Hocking</dc:creator>
  <cp:keywords/>
  <dc:description/>
  <cp:lastModifiedBy>Bryanna.Hocking</cp:lastModifiedBy>
  <cp:revision>3</cp:revision>
  <cp:lastPrinted>2017-10-04T09:10:00Z</cp:lastPrinted>
  <dcterms:created xsi:type="dcterms:W3CDTF">2017-10-10T12:30:00Z</dcterms:created>
  <dcterms:modified xsi:type="dcterms:W3CDTF">2017-10-10T14:25:00Z</dcterms:modified>
</cp:coreProperties>
</file>